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郑州美术馆新馆活动</w:t>
      </w:r>
      <w:r>
        <w:rPr>
          <w:rFonts w:hint="eastAsia"/>
          <w:b/>
          <w:sz w:val="36"/>
          <w:szCs w:val="36"/>
        </w:rPr>
        <w:t>场地使用责任书</w:t>
      </w:r>
    </w:p>
    <w:p>
      <w:pPr>
        <w:jc w:val="center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（</w:t>
      </w:r>
      <w:r>
        <w:rPr>
          <w:rFonts w:hint="eastAsia"/>
          <w:b w:val="0"/>
          <w:bCs/>
          <w:sz w:val="24"/>
          <w:szCs w:val="24"/>
          <w:lang w:val="en-US" w:eastAsia="zh-CN"/>
        </w:rPr>
        <w:t>2023年试用版</w:t>
      </w:r>
      <w:r>
        <w:rPr>
          <w:rFonts w:hint="eastAsia"/>
          <w:b w:val="0"/>
          <w:bCs/>
          <w:sz w:val="24"/>
          <w:szCs w:val="24"/>
          <w:lang w:eastAsia="zh-CN"/>
        </w:rPr>
        <w:t>）</w:t>
      </w:r>
    </w:p>
    <w:p>
      <w:pPr>
        <w:jc w:val="center"/>
        <w:rPr>
          <w:rFonts w:hint="eastAsia"/>
          <w:b/>
          <w:sz w:val="24"/>
          <w:szCs w:val="24"/>
          <w:lang w:eastAsia="zh-CN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  <w:sz w:val="24"/>
        </w:rPr>
        <w:t> 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郑州美术馆新馆是为广大观众提供休息、学习、活动的场地。社会机构、院校团体在</w:t>
      </w:r>
      <w:r>
        <w:rPr>
          <w:rFonts w:hint="eastAsia" w:ascii="仿宋" w:hAnsi="仿宋" w:eastAsia="仿宋"/>
          <w:sz w:val="28"/>
          <w:szCs w:val="28"/>
          <w:lang w:eastAsia="zh-CN"/>
        </w:rPr>
        <w:t>场馆内</w:t>
      </w:r>
      <w:r>
        <w:rPr>
          <w:rFonts w:hint="eastAsia" w:ascii="仿宋" w:hAnsi="仿宋" w:eastAsia="仿宋"/>
          <w:sz w:val="28"/>
          <w:szCs w:val="28"/>
        </w:rPr>
        <w:t>进行活动时，需有明确领队（负责人）带领，并签订本责任书，承担</w:t>
      </w:r>
      <w:r>
        <w:rPr>
          <w:rFonts w:hint="eastAsia" w:ascii="仿宋" w:hAnsi="仿宋" w:eastAsia="仿宋"/>
          <w:sz w:val="28"/>
          <w:szCs w:val="28"/>
          <w:lang w:eastAsia="zh-CN"/>
        </w:rPr>
        <w:t>在馆内活动时</w:t>
      </w:r>
      <w:r>
        <w:rPr>
          <w:rFonts w:hint="eastAsia" w:ascii="仿宋" w:hAnsi="仿宋" w:eastAsia="仿宋"/>
          <w:sz w:val="28"/>
          <w:szCs w:val="28"/>
        </w:rPr>
        <w:t>以下责任与义务：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1.场地使用需至少</w:t>
      </w:r>
      <w:r>
        <w:rPr>
          <w:rFonts w:hint="eastAsia" w:ascii="仿宋" w:hAnsi="仿宋" w:eastAsia="仿宋"/>
          <w:b/>
          <w:bCs/>
          <w:sz w:val="28"/>
          <w:szCs w:val="28"/>
        </w:rPr>
        <w:t>提前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五个工作日</w:t>
      </w:r>
      <w:r>
        <w:rPr>
          <w:rFonts w:hint="eastAsia" w:ascii="仿宋" w:hAnsi="仿宋" w:eastAsia="仿宋"/>
          <w:b/>
          <w:bCs/>
          <w:sz w:val="28"/>
          <w:szCs w:val="28"/>
        </w:rPr>
        <w:t>预约</w:t>
      </w:r>
      <w:r>
        <w:rPr>
          <w:rFonts w:hint="eastAsia" w:ascii="仿宋" w:hAnsi="仿宋" w:eastAsia="仿宋"/>
          <w:sz w:val="28"/>
          <w:szCs w:val="28"/>
        </w:rPr>
        <w:t>，预约成功后如需取消预约，</w:t>
      </w:r>
      <w:r>
        <w:rPr>
          <w:rFonts w:hint="eastAsia" w:ascii="仿宋" w:hAnsi="仿宋" w:eastAsia="仿宋"/>
          <w:b/>
          <w:bCs/>
          <w:sz w:val="28"/>
          <w:szCs w:val="28"/>
        </w:rPr>
        <w:t>需提前至少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48</w:t>
      </w:r>
      <w:r>
        <w:rPr>
          <w:rFonts w:hint="eastAsia" w:ascii="仿宋" w:hAnsi="仿宋" w:eastAsia="仿宋"/>
          <w:b/>
          <w:bCs/>
          <w:sz w:val="28"/>
          <w:szCs w:val="28"/>
        </w:rPr>
        <w:t>小时取消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所有带队负责人，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进馆前须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签订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场地使用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责任书，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lightGray"/>
          <w:lang w:eastAsia="zh-CN"/>
        </w:rPr>
        <w:t>携带本人身份证原件与复印件进馆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，并对</w:t>
      </w:r>
      <w:r>
        <w:rPr>
          <w:rFonts w:hint="eastAsia" w:ascii="仿宋" w:hAnsi="仿宋" w:eastAsia="仿宋" w:cs="仿宋"/>
          <w:sz w:val="28"/>
          <w:szCs w:val="28"/>
        </w:rPr>
        <w:t>所带领团队人员进行管理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遵守美术馆参观礼节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不在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美术馆</w:t>
      </w:r>
      <w:r>
        <w:rPr>
          <w:rFonts w:hint="eastAsia" w:ascii="仿宋" w:hAnsi="仿宋" w:eastAsia="仿宋" w:cs="仿宋"/>
          <w:sz w:val="28"/>
          <w:szCs w:val="28"/>
        </w:rPr>
        <w:t>内嬉戏打闹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不随意触摸场馆内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展出艺术品与</w:t>
      </w:r>
      <w:r>
        <w:rPr>
          <w:rFonts w:hint="eastAsia" w:ascii="仿宋" w:hAnsi="仿宋" w:eastAsia="仿宋" w:cs="仿宋"/>
          <w:sz w:val="28"/>
          <w:szCs w:val="28"/>
        </w:rPr>
        <w:t>任何开关按键；不给其他观展人员造成不必要的影响；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领队</w:t>
      </w:r>
      <w:r>
        <w:rPr>
          <w:rFonts w:hint="eastAsia" w:ascii="仿宋" w:hAnsi="仿宋" w:eastAsia="仿宋"/>
          <w:sz w:val="28"/>
          <w:szCs w:val="28"/>
        </w:rPr>
        <w:t>负责人必须全权负责团队人员在场馆内的人身安全，保证团队人员遵守场馆纪律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3.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领队负责人须提前收集打印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lightGray"/>
          <w:lang w:val="en-US" w:eastAsia="zh-CN"/>
        </w:rPr>
        <w:t>本责任书交至美术馆前台。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single"/>
          <w:lang w:val="en-US" w:eastAsia="zh-CN"/>
        </w:rPr>
        <w:t>领队负责人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与所有活动陪同人员（老师、家长等）须提前在美术馆预约平台进行场馆预约，进馆时出示预约码。</w:t>
      </w:r>
    </w:p>
    <w:p>
      <w:pPr>
        <w:ind w:firstLine="560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4.艺术机构及院校等预约团体可以在</w:t>
      </w:r>
      <w:r>
        <w:rPr>
          <w:rFonts w:hint="eastAsia" w:ascii="仿宋" w:hAnsi="仿宋" w:eastAsia="仿宋"/>
          <w:sz w:val="28"/>
          <w:szCs w:val="28"/>
          <w:lang w:eastAsia="zh-CN"/>
        </w:rPr>
        <w:t>美术馆展厅与合适的公共空间</w:t>
      </w:r>
      <w:r>
        <w:rPr>
          <w:rFonts w:hint="eastAsia" w:ascii="仿宋" w:hAnsi="仿宋" w:eastAsia="仿宋"/>
          <w:sz w:val="28"/>
          <w:szCs w:val="28"/>
        </w:rPr>
        <w:t>进行创作活动，但</w:t>
      </w:r>
      <w:r>
        <w:rPr>
          <w:rFonts w:hint="eastAsia" w:ascii="仿宋" w:hAnsi="仿宋" w:eastAsia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sz w:val="28"/>
          <w:szCs w:val="28"/>
        </w:rPr>
        <w:t>自觉维护场地卫生，</w:t>
      </w:r>
      <w:r>
        <w:rPr>
          <w:rFonts w:hint="eastAsia" w:ascii="仿宋" w:hAnsi="仿宋" w:eastAsia="仿宋"/>
          <w:b/>
          <w:bCs/>
          <w:sz w:val="28"/>
          <w:szCs w:val="28"/>
        </w:rPr>
        <w:t>不得使用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水彩、水粉、丙烯、油画颜料、墨汁等</w:t>
      </w:r>
      <w:r>
        <w:rPr>
          <w:rFonts w:hint="eastAsia" w:ascii="仿宋" w:hAnsi="仿宋" w:eastAsia="仿宋"/>
          <w:b/>
          <w:bCs/>
          <w:sz w:val="28"/>
          <w:szCs w:val="28"/>
        </w:rPr>
        <w:t>液体颜料，做好场地保护措施，避免污染场地及场地内相关设施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，并在活动结束后自觉打扫活动场地。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5.如因团队成员违反纪律造成活动场地受污损坏，或造成场馆设施受损，该团体需承担相应赔偿责任。领队（负责人）有义务配合美术馆进行相关程序办理。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美术馆是公益性场馆，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不得在美术馆内从事任何商业活动与行为，</w:t>
      </w:r>
      <w:r>
        <w:rPr>
          <w:rFonts w:hint="eastAsia" w:ascii="仿宋" w:hAnsi="仿宋" w:eastAsia="仿宋" w:cs="仿宋"/>
          <w:sz w:val="28"/>
          <w:szCs w:val="28"/>
        </w:rPr>
        <w:t>包括但不限于任何形式的广告宣传与现场收费项目等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活动团体名称：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预约活动时间段：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领队负责人签字：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领队负责人联系电话：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签约时间：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OWJkZTRhZTg0ZDgwOGIzMTc1NWVlZjQxODcyNjEifQ=="/>
  </w:docVars>
  <w:rsids>
    <w:rsidRoot w:val="76151C62"/>
    <w:rsid w:val="00046682"/>
    <w:rsid w:val="009562FD"/>
    <w:rsid w:val="00D25671"/>
    <w:rsid w:val="00FF4B50"/>
    <w:rsid w:val="02497534"/>
    <w:rsid w:val="03EF595E"/>
    <w:rsid w:val="045A2038"/>
    <w:rsid w:val="07E07FF3"/>
    <w:rsid w:val="11C93547"/>
    <w:rsid w:val="1E114F52"/>
    <w:rsid w:val="2CF47A58"/>
    <w:rsid w:val="38604FDA"/>
    <w:rsid w:val="3F19747F"/>
    <w:rsid w:val="41EE0F83"/>
    <w:rsid w:val="438E56E3"/>
    <w:rsid w:val="46145DC9"/>
    <w:rsid w:val="49B42A5A"/>
    <w:rsid w:val="4CD64834"/>
    <w:rsid w:val="50CA55B5"/>
    <w:rsid w:val="51786D26"/>
    <w:rsid w:val="761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646</Words>
  <Characters>656</Characters>
  <Lines>3</Lines>
  <Paragraphs>1</Paragraphs>
  <TotalTime>9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2020-12-01T03:16:00Z</dcterms:created>
  <dc:creator>**</dc:creator>
  <cp:lastModifiedBy>贝贝是荪老头</cp:lastModifiedBy>
  <cp:lastPrinted>2022-06-28T08:16:00Z</cp:lastPrinted>
  <dcterms:modified xsi:type="dcterms:W3CDTF">2023-08-03T02:54:18Z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C6961FBE59C341E0817F7AE01F95EFCD_13</vt:lpwstr>
  </property>
</Properties>
</file>